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BD7BF" w14:textId="31C08259" w:rsidR="00340F99" w:rsidRDefault="00DF679C" w:rsidP="00DD11DB">
      <w:pPr>
        <w:shd w:val="clear" w:color="auto" w:fill="5B9BD5" w:themeFill="accent1"/>
        <w:jc w:val="center"/>
        <w:rPr>
          <w:b/>
          <w:sz w:val="84"/>
          <w:szCs w:val="84"/>
        </w:rPr>
      </w:pPr>
      <w:r w:rsidRPr="00984323">
        <w:rPr>
          <w:b/>
          <w:noProof/>
        </w:rPr>
        <w:drawing>
          <wp:inline distT="0" distB="0" distL="0" distR="0" wp14:anchorId="7AC7FE65" wp14:editId="3290DEF7">
            <wp:extent cx="5551805" cy="1495382"/>
            <wp:effectExtent l="0" t="0" r="0" b="0"/>
            <wp:docPr id="1" name="Picture 1" descr="C:\Users\chill\Downloads\Eagle Pix with FB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ll\Downloads\Eagle Pix with FBA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4273" cy="1512208"/>
                    </a:xfrm>
                    <a:prstGeom prst="rect">
                      <a:avLst/>
                    </a:prstGeom>
                    <a:noFill/>
                    <a:ln>
                      <a:noFill/>
                    </a:ln>
                  </pic:spPr>
                </pic:pic>
              </a:graphicData>
            </a:graphic>
          </wp:inline>
        </w:drawing>
      </w:r>
      <w:r w:rsidR="00E171DF">
        <w:rPr>
          <w:b/>
          <w:sz w:val="84"/>
          <w:szCs w:val="84"/>
        </w:rPr>
        <w:t xml:space="preserve"> </w:t>
      </w:r>
    </w:p>
    <w:p w14:paraId="7E37823B" w14:textId="6352DA59" w:rsidR="00DD11DB" w:rsidRDefault="00340F99" w:rsidP="00DD11DB">
      <w:pPr>
        <w:shd w:val="clear" w:color="auto" w:fill="5B9BD5" w:themeFill="accent1"/>
        <w:jc w:val="center"/>
        <w:rPr>
          <w:b/>
          <w:sz w:val="48"/>
          <w:szCs w:val="48"/>
        </w:rPr>
      </w:pPr>
      <w:r>
        <w:rPr>
          <w:b/>
          <w:sz w:val="84"/>
          <w:szCs w:val="84"/>
        </w:rPr>
        <w:t>Health and Safety Plan</w:t>
      </w:r>
      <w:r w:rsidR="00E171DF">
        <w:rPr>
          <w:b/>
          <w:sz w:val="84"/>
          <w:szCs w:val="84"/>
        </w:rPr>
        <w:t xml:space="preserve">             </w:t>
      </w:r>
      <w:r w:rsidR="00DD11DB" w:rsidRPr="00E171DF">
        <w:rPr>
          <w:b/>
          <w:sz w:val="48"/>
          <w:szCs w:val="48"/>
        </w:rPr>
        <w:t>of Universal City</w:t>
      </w:r>
      <w:r w:rsidR="00E171DF" w:rsidRPr="00E171DF">
        <w:rPr>
          <w:b/>
          <w:sz w:val="48"/>
          <w:szCs w:val="48"/>
        </w:rPr>
        <w:t xml:space="preserve"> PREK-12</w:t>
      </w:r>
      <w:r w:rsidR="00E171DF" w:rsidRPr="00E171DF">
        <w:rPr>
          <w:b/>
          <w:sz w:val="48"/>
          <w:szCs w:val="48"/>
          <w:vertAlign w:val="superscript"/>
        </w:rPr>
        <w:t>th</w:t>
      </w:r>
      <w:r w:rsidR="00E171DF">
        <w:rPr>
          <w:b/>
          <w:sz w:val="84"/>
          <w:szCs w:val="84"/>
        </w:rPr>
        <w:t xml:space="preserve"> </w:t>
      </w:r>
      <w:r w:rsidR="00E171DF" w:rsidRPr="00E171DF">
        <w:rPr>
          <w:b/>
          <w:sz w:val="48"/>
          <w:szCs w:val="48"/>
        </w:rPr>
        <w:t>Grade</w:t>
      </w:r>
    </w:p>
    <w:p w14:paraId="4542B15E" w14:textId="3F4CB5F7" w:rsidR="00E171DF" w:rsidRDefault="00E171DF" w:rsidP="00E171DF">
      <w:pPr>
        <w:jc w:val="center"/>
      </w:pPr>
      <w:r w:rsidRPr="00F733E0">
        <w:t xml:space="preserve">The Mission of First Baptist Academy of Universal City </w:t>
      </w:r>
      <w:r w:rsidR="008904A8">
        <w:t xml:space="preserve">(FBA) </w:t>
      </w:r>
      <w:r w:rsidRPr="00F733E0">
        <w:t>is to educate students for time and eternity by presenting God's truth in all areas of education and character development.</w:t>
      </w:r>
    </w:p>
    <w:p w14:paraId="1CACC9D6" w14:textId="73BB7DAF" w:rsidR="003C09E1" w:rsidRDefault="003C09E1" w:rsidP="003C09E1">
      <w:pPr>
        <w:pStyle w:val="p54"/>
        <w:spacing w:before="0" w:beforeAutospacing="0" w:after="0"/>
        <w:rPr>
          <w:rStyle w:val="t60"/>
          <w:rFonts w:asciiTheme="minorHAnsi" w:hAnsiTheme="minorHAnsi" w:cstheme="minorHAnsi"/>
          <w:color w:val="000000"/>
          <w:sz w:val="22"/>
          <w:szCs w:val="22"/>
          <w:bdr w:val="none" w:sz="0" w:space="0" w:color="auto" w:frame="1"/>
        </w:rPr>
      </w:pPr>
      <w:r w:rsidRPr="0024134D">
        <w:rPr>
          <w:rFonts w:asciiTheme="minorHAnsi" w:hAnsiTheme="minorHAnsi" w:cstheme="minorHAnsi"/>
          <w:sz w:val="22"/>
          <w:szCs w:val="22"/>
        </w:rPr>
        <w:t>We must all commit to supporting our community’s health and wellness and agree to ke</w:t>
      </w:r>
      <w:r>
        <w:rPr>
          <w:rFonts w:asciiTheme="minorHAnsi" w:hAnsiTheme="minorHAnsi" w:cstheme="minorHAnsi"/>
          <w:sz w:val="22"/>
          <w:szCs w:val="22"/>
        </w:rPr>
        <w:t xml:space="preserve">ep our children, and ourselves </w:t>
      </w:r>
      <w:r w:rsidRPr="0024134D">
        <w:rPr>
          <w:rFonts w:asciiTheme="minorHAnsi" w:hAnsiTheme="minorHAnsi" w:cstheme="minorHAnsi"/>
          <w:sz w:val="22"/>
          <w:szCs w:val="22"/>
        </w:rPr>
        <w:t>at home when we are</w:t>
      </w:r>
      <w:r w:rsidR="007F0CF7">
        <w:rPr>
          <w:rFonts w:asciiTheme="minorHAnsi" w:hAnsiTheme="minorHAnsi" w:cstheme="minorHAnsi"/>
          <w:sz w:val="22"/>
          <w:szCs w:val="22"/>
        </w:rPr>
        <w:t xml:space="preserve"> not feeling well, have COVID</w:t>
      </w:r>
      <w:r w:rsidRPr="0024134D">
        <w:rPr>
          <w:rFonts w:asciiTheme="minorHAnsi" w:hAnsiTheme="minorHAnsi" w:cstheme="minorHAnsi"/>
          <w:sz w:val="22"/>
          <w:szCs w:val="22"/>
        </w:rPr>
        <w:t xml:space="preserve"> symptoms, or have potentially been directly exposed.  </w:t>
      </w:r>
      <w:r w:rsidRPr="0024134D">
        <w:rPr>
          <w:rStyle w:val="t55"/>
          <w:rFonts w:asciiTheme="minorHAnsi" w:hAnsiTheme="minorHAnsi" w:cstheme="minorHAnsi"/>
          <w:color w:val="000000"/>
          <w:sz w:val="22"/>
          <w:szCs w:val="22"/>
          <w:bdr w:val="none" w:sz="0" w:space="0" w:color="auto" w:frame="1"/>
        </w:rPr>
        <w:t>Student</w:t>
      </w:r>
      <w:r w:rsidRPr="0024134D">
        <w:rPr>
          <w:rStyle w:val="t56"/>
          <w:rFonts w:asciiTheme="minorHAnsi" w:hAnsiTheme="minorHAnsi" w:cstheme="minorHAnsi"/>
          <w:color w:val="000000"/>
          <w:sz w:val="22"/>
          <w:szCs w:val="22"/>
          <w:bdr w:val="none" w:sz="0" w:space="0" w:color="auto" w:frame="1"/>
        </w:rPr>
        <w:t>s, faculty, and visitors</w:t>
      </w:r>
      <w:r w:rsidRPr="0024134D">
        <w:rPr>
          <w:rStyle w:val="t57"/>
          <w:rFonts w:asciiTheme="minorHAnsi" w:hAnsiTheme="minorHAnsi" w:cstheme="minorHAnsi"/>
          <w:color w:val="000000"/>
          <w:sz w:val="22"/>
          <w:szCs w:val="22"/>
          <w:bdr w:val="none" w:sz="0" w:space="0" w:color="auto" w:frame="1"/>
        </w:rPr>
        <w:t>​​ should not​​ </w:t>
      </w:r>
      <w:r w:rsidRPr="0024134D">
        <w:rPr>
          <w:rStyle w:val="t58"/>
          <w:rFonts w:asciiTheme="minorHAnsi" w:hAnsiTheme="minorHAnsi" w:cstheme="minorHAnsi"/>
          <w:color w:val="000000"/>
          <w:sz w:val="22"/>
          <w:szCs w:val="22"/>
          <w:bdr w:val="none" w:sz="0" w:space="0" w:color="auto" w:frame="1"/>
        </w:rPr>
        <w:t>come to</w:t>
      </w:r>
      <w:r w:rsidRPr="0024134D">
        <w:rPr>
          <w:rStyle w:val="t59"/>
          <w:rFonts w:asciiTheme="minorHAnsi" w:hAnsiTheme="minorHAnsi" w:cstheme="minorHAnsi"/>
          <w:color w:val="000000"/>
          <w:sz w:val="22"/>
          <w:szCs w:val="22"/>
          <w:bdr w:val="none" w:sz="0" w:space="0" w:color="auto" w:frame="1"/>
        </w:rPr>
        <w:t>​​ school</w:t>
      </w:r>
      <w:r w:rsidRPr="0024134D">
        <w:rPr>
          <w:rStyle w:val="t60"/>
          <w:rFonts w:asciiTheme="minorHAnsi" w:hAnsiTheme="minorHAnsi" w:cstheme="minorHAnsi"/>
          <w:color w:val="000000"/>
          <w:sz w:val="22"/>
          <w:szCs w:val="22"/>
          <w:bdr w:val="none" w:sz="0" w:space="0" w:color="auto" w:frame="1"/>
        </w:rPr>
        <w:t xml:space="preserve">​​ if they are exhibiting any signs of illness. ​​ </w:t>
      </w:r>
    </w:p>
    <w:p w14:paraId="774539A2" w14:textId="0EB088F8" w:rsidR="003C09E1" w:rsidRPr="004C5071" w:rsidRDefault="003C09E1" w:rsidP="003C09E1">
      <w:pPr>
        <w:shd w:val="clear" w:color="auto" w:fill="5B9BD5" w:themeFill="accent1"/>
        <w:rPr>
          <w:b/>
        </w:rPr>
      </w:pPr>
      <w:r>
        <w:rPr>
          <w:b/>
        </w:rPr>
        <w:t>Cleaning and Sanitizing</w:t>
      </w:r>
    </w:p>
    <w:p w14:paraId="34F38EDA" w14:textId="66B653BC" w:rsidR="003C09E1" w:rsidRPr="003C09E1" w:rsidRDefault="003C09E1" w:rsidP="003C09E1">
      <w:pPr>
        <w:rPr>
          <w:color w:val="000000"/>
          <w:bdr w:val="none" w:sz="0" w:space="0" w:color="auto" w:frame="1"/>
          <w:shd w:val="clear" w:color="auto" w:fill="FFFFFF"/>
        </w:rPr>
      </w:pPr>
      <w:r>
        <w:t>Frequently touched surfaces will be wiped daily during our campus clean-up time built into our bell schedule and again during evening cleaning.</w:t>
      </w:r>
    </w:p>
    <w:p w14:paraId="5C3DBD0C" w14:textId="5631BF1D" w:rsidR="003C09E1" w:rsidRDefault="003C09E1" w:rsidP="003C09E1">
      <w:pPr>
        <w:rPr>
          <w:color w:val="000000"/>
          <w:bdr w:val="none" w:sz="0" w:space="0" w:color="auto" w:frame="1"/>
          <w:shd w:val="clear" w:color="auto" w:fill="FFFFFF"/>
        </w:rPr>
      </w:pPr>
      <w:r>
        <w:t>S</w:t>
      </w:r>
      <w:r>
        <w:rPr>
          <w:color w:val="000000"/>
          <w:bdr w:val="none" w:sz="0" w:space="0" w:color="auto" w:frame="1"/>
          <w:shd w:val="clear" w:color="auto" w:fill="FFFFFF"/>
        </w:rPr>
        <w:t>tudents must bring their own water bottles labeled with their name.</w:t>
      </w:r>
      <w:r>
        <w:rPr>
          <w:color w:val="000000"/>
          <w:shd w:val="clear" w:color="auto" w:fill="FFFFFF"/>
        </w:rPr>
        <w:t> ​​​​ </w:t>
      </w:r>
      <w:r>
        <w:rPr>
          <w:color w:val="000000"/>
          <w:bdr w:val="none" w:sz="0" w:space="0" w:color="auto" w:frame="1"/>
          <w:shd w:val="clear" w:color="auto" w:fill="FFFFFF"/>
        </w:rPr>
        <w:t>If a student</w:t>
      </w:r>
      <w:r w:rsidR="005D7D5D">
        <w:rPr>
          <w:color w:val="000000"/>
          <w:bdr w:val="none" w:sz="0" w:space="0" w:color="auto" w:frame="1"/>
          <w:shd w:val="clear" w:color="auto" w:fill="FFFFFF"/>
        </w:rPr>
        <w:t xml:space="preserve"> does not bring a water bottle but wants one, </w:t>
      </w:r>
      <w:r>
        <w:rPr>
          <w:color w:val="000000"/>
          <w:bdr w:val="none" w:sz="0" w:space="0" w:color="auto" w:frame="1"/>
          <w:shd w:val="clear" w:color="auto" w:fill="FFFFFF"/>
        </w:rPr>
        <w:t>a disposable water bottle will be provided, and the student’s account will be charged accordingly.</w:t>
      </w:r>
      <w:r w:rsidR="004E2B88">
        <w:rPr>
          <w:color w:val="000000"/>
          <w:bdr w:val="none" w:sz="0" w:space="0" w:color="auto" w:frame="1"/>
          <w:shd w:val="clear" w:color="auto" w:fill="FFFFFF"/>
        </w:rPr>
        <w:t xml:space="preserve">  The campus does have multiple water bottle filler stations. </w:t>
      </w:r>
    </w:p>
    <w:p w14:paraId="256AEEC5" w14:textId="0B6B0922" w:rsidR="003C09E1" w:rsidRDefault="003C09E1" w:rsidP="003C09E1">
      <w:pPr>
        <w:rPr>
          <w:rFonts w:cstheme="minorHAnsi"/>
        </w:rPr>
      </w:pPr>
      <w:r w:rsidRPr="00DC1230">
        <w:rPr>
          <w:rFonts w:cstheme="minorHAnsi"/>
        </w:rPr>
        <w:t xml:space="preserve">Hand sanitizer will be in each classroom, with additional hand sanitizer stations placed at numerous locations around campus. Handwashing will be incorporated throughout the day.  </w:t>
      </w:r>
    </w:p>
    <w:p w14:paraId="3E9BBA42" w14:textId="5E4B67CD" w:rsidR="003C09E1" w:rsidRPr="004C5071" w:rsidRDefault="007F0CF7" w:rsidP="003C09E1">
      <w:pPr>
        <w:shd w:val="clear" w:color="auto" w:fill="5B9BD5" w:themeFill="accent1"/>
        <w:rPr>
          <w:b/>
        </w:rPr>
      </w:pPr>
      <w:r>
        <w:rPr>
          <w:b/>
        </w:rPr>
        <w:t>S</w:t>
      </w:r>
      <w:r w:rsidR="003C09E1">
        <w:rPr>
          <w:b/>
        </w:rPr>
        <w:t>CREENING AND MONITORING OF ILLNESS</w:t>
      </w:r>
    </w:p>
    <w:p w14:paraId="6A42A28C" w14:textId="266E5740" w:rsidR="0024134D" w:rsidRPr="00BB3ED2" w:rsidRDefault="0024134D" w:rsidP="0024134D">
      <w:pPr>
        <w:widowControl w:val="0"/>
        <w:tabs>
          <w:tab w:val="left" w:pos="720"/>
          <w:tab w:val="left" w:pos="1440"/>
        </w:tabs>
        <w:rPr>
          <w:rFonts w:cstheme="minorHAnsi"/>
          <w:u w:val="single"/>
        </w:rPr>
      </w:pPr>
      <w:r w:rsidRPr="00BB3ED2">
        <w:rPr>
          <w:rFonts w:cstheme="minorHAnsi"/>
          <w:u w:val="single"/>
        </w:rPr>
        <w:t>Illness Presented</w:t>
      </w:r>
      <w:r w:rsidR="00D32795">
        <w:rPr>
          <w:rFonts w:cstheme="minorHAnsi"/>
          <w:u w:val="single"/>
        </w:rPr>
        <w:t xml:space="preserve"> at Home</w:t>
      </w:r>
      <w:r w:rsidR="00BB27C5">
        <w:rPr>
          <w:rFonts w:cstheme="minorHAnsi"/>
          <w:u w:val="single"/>
        </w:rPr>
        <w:t xml:space="preserve"> (Including COVID)</w:t>
      </w:r>
    </w:p>
    <w:p w14:paraId="74EEC901" w14:textId="7EA4F60D" w:rsidR="000E4836" w:rsidRPr="000E4836" w:rsidRDefault="0024134D" w:rsidP="000E4836">
      <w:pPr>
        <w:pStyle w:val="ListParagraph"/>
        <w:widowControl w:val="0"/>
        <w:numPr>
          <w:ilvl w:val="0"/>
          <w:numId w:val="9"/>
        </w:numPr>
        <w:tabs>
          <w:tab w:val="left" w:pos="720"/>
          <w:tab w:val="left" w:pos="1440"/>
        </w:tabs>
        <w:spacing w:after="0" w:line="240" w:lineRule="auto"/>
        <w:rPr>
          <w:rFonts w:cstheme="minorHAnsi"/>
        </w:rPr>
      </w:pPr>
      <w:r w:rsidRPr="00BB3ED2">
        <w:rPr>
          <w:rFonts w:cstheme="minorHAnsi"/>
        </w:rPr>
        <w:t xml:space="preserve">If a student or faculty member becomes sick at home with any symptoms, cough, fever, muscle aches, generally not feeling well, we ask that you notify </w:t>
      </w:r>
      <w:r w:rsidR="00197FAB">
        <w:rPr>
          <w:rFonts w:cstheme="minorHAnsi"/>
        </w:rPr>
        <w:t xml:space="preserve">the school nurse Christine </w:t>
      </w:r>
      <w:proofErr w:type="spellStart"/>
      <w:r w:rsidR="00197FAB">
        <w:rPr>
          <w:rFonts w:cstheme="minorHAnsi"/>
        </w:rPr>
        <w:t>Ibera</w:t>
      </w:r>
      <w:proofErr w:type="spellEnd"/>
      <w:r w:rsidR="00197FAB">
        <w:rPr>
          <w:rFonts w:cstheme="minorHAnsi"/>
        </w:rPr>
        <w:t xml:space="preserve"> </w:t>
      </w:r>
      <w:r w:rsidR="00E723AF">
        <w:rPr>
          <w:rFonts w:cstheme="minorHAnsi"/>
        </w:rPr>
        <w:t xml:space="preserve">by email </w:t>
      </w:r>
      <w:r w:rsidR="00197FAB">
        <w:rPr>
          <w:rFonts w:cstheme="minorHAnsi"/>
        </w:rPr>
        <w:t xml:space="preserve">at </w:t>
      </w:r>
      <w:r w:rsidR="00071EB2">
        <w:rPr>
          <w:rFonts w:cstheme="minorHAnsi"/>
        </w:rPr>
        <w:t>cibera@fbauc.org</w:t>
      </w:r>
      <w:r w:rsidR="00197FAB">
        <w:rPr>
          <w:rFonts w:cstheme="minorHAnsi"/>
        </w:rPr>
        <w:t xml:space="preserve"> with the following information: Student Name, Grade, Teacher and the reason for the absence. You may also call the school office at 210-658-5331 and ask for extension 308 providing the following information: Student Name, Grade, Teacher and the reason for the absence. If the student will be out for more than one day, you may request that homework be collected for pickup by the end of the day</w:t>
      </w:r>
      <w:r w:rsidR="007F0CF7">
        <w:rPr>
          <w:rFonts w:cstheme="minorHAnsi"/>
        </w:rPr>
        <w:t xml:space="preserve"> if calling prior to 9:00 a.m.</w:t>
      </w:r>
      <w:r w:rsidR="00197FAB">
        <w:rPr>
          <w:rFonts w:cstheme="minorHAnsi"/>
        </w:rPr>
        <w:t xml:space="preserve"> </w:t>
      </w:r>
      <w:r w:rsidR="001A1D18">
        <w:rPr>
          <w:rFonts w:cstheme="minorHAnsi"/>
        </w:rPr>
        <w:t>and not returning the next day.</w:t>
      </w:r>
    </w:p>
    <w:p w14:paraId="32393569" w14:textId="77777777" w:rsidR="00E8200A" w:rsidRDefault="0024134D" w:rsidP="00E8200A">
      <w:pPr>
        <w:pStyle w:val="ListParagraph"/>
        <w:widowControl w:val="0"/>
        <w:numPr>
          <w:ilvl w:val="0"/>
          <w:numId w:val="9"/>
        </w:numPr>
        <w:tabs>
          <w:tab w:val="left" w:pos="720"/>
          <w:tab w:val="left" w:pos="1440"/>
        </w:tabs>
        <w:spacing w:after="0" w:line="240" w:lineRule="auto"/>
        <w:rPr>
          <w:rFonts w:cstheme="minorHAnsi"/>
        </w:rPr>
      </w:pPr>
      <w:r w:rsidRPr="00BB3ED2">
        <w:rPr>
          <w:rFonts w:cstheme="minorHAnsi"/>
        </w:rPr>
        <w:t xml:space="preserve">If </w:t>
      </w:r>
      <w:r w:rsidR="00197FAB">
        <w:rPr>
          <w:rFonts w:cstheme="minorHAnsi"/>
        </w:rPr>
        <w:t xml:space="preserve"> an illness is presented, </w:t>
      </w:r>
      <w:r w:rsidR="000E4836">
        <w:rPr>
          <w:rFonts w:cstheme="minorHAnsi"/>
        </w:rPr>
        <w:t>children and faculty may</w:t>
      </w:r>
      <w:r w:rsidRPr="00BB3ED2">
        <w:rPr>
          <w:rFonts w:cstheme="minorHAnsi"/>
        </w:rPr>
        <w:t xml:space="preserve"> return to FBA after these three things have </w:t>
      </w:r>
      <w:r w:rsidRPr="00BB3ED2">
        <w:rPr>
          <w:rFonts w:cstheme="minorHAnsi"/>
        </w:rPr>
        <w:lastRenderedPageBreak/>
        <w:t>happened:</w:t>
      </w:r>
    </w:p>
    <w:p w14:paraId="7908E692" w14:textId="5947CABA" w:rsidR="0024134D" w:rsidRPr="00E8200A" w:rsidRDefault="0024134D" w:rsidP="00E8200A">
      <w:pPr>
        <w:pStyle w:val="ListParagraph"/>
        <w:widowControl w:val="0"/>
        <w:numPr>
          <w:ilvl w:val="1"/>
          <w:numId w:val="9"/>
        </w:numPr>
        <w:tabs>
          <w:tab w:val="left" w:pos="720"/>
          <w:tab w:val="left" w:pos="1440"/>
        </w:tabs>
        <w:spacing w:after="0" w:line="240" w:lineRule="auto"/>
        <w:rPr>
          <w:rFonts w:cstheme="minorHAnsi"/>
        </w:rPr>
      </w:pPr>
      <w:r w:rsidRPr="00E8200A">
        <w:rPr>
          <w:rFonts w:cstheme="minorHAnsi"/>
        </w:rPr>
        <w:t>No fever for at least 24 hours without the use of medicine that reduces fevers</w:t>
      </w:r>
    </w:p>
    <w:p w14:paraId="65825F48" w14:textId="77777777" w:rsidR="0024134D" w:rsidRPr="00BB3ED2" w:rsidRDefault="0024134D" w:rsidP="0024134D">
      <w:pPr>
        <w:pStyle w:val="ListParagraph"/>
        <w:widowControl w:val="0"/>
        <w:numPr>
          <w:ilvl w:val="1"/>
          <w:numId w:val="9"/>
        </w:numPr>
        <w:tabs>
          <w:tab w:val="left" w:pos="720"/>
          <w:tab w:val="left" w:pos="1440"/>
        </w:tabs>
        <w:spacing w:after="0" w:line="240" w:lineRule="auto"/>
        <w:rPr>
          <w:rFonts w:cstheme="minorHAnsi"/>
        </w:rPr>
      </w:pPr>
      <w:r w:rsidRPr="00BB3ED2">
        <w:rPr>
          <w:rFonts w:cstheme="minorHAnsi"/>
        </w:rPr>
        <w:t xml:space="preserve"> Other symptoms have ceased (cough, shortness of breath, etc.)</w:t>
      </w:r>
    </w:p>
    <w:p w14:paraId="558E2AE4" w14:textId="6549803C" w:rsidR="0024134D" w:rsidRDefault="0024134D" w:rsidP="0024134D">
      <w:pPr>
        <w:pStyle w:val="ListParagraph"/>
        <w:widowControl w:val="0"/>
        <w:numPr>
          <w:ilvl w:val="1"/>
          <w:numId w:val="9"/>
        </w:numPr>
        <w:tabs>
          <w:tab w:val="left" w:pos="720"/>
          <w:tab w:val="left" w:pos="1440"/>
        </w:tabs>
        <w:spacing w:after="0" w:line="240" w:lineRule="auto"/>
        <w:rPr>
          <w:rFonts w:cstheme="minorHAnsi"/>
        </w:rPr>
      </w:pPr>
      <w:r w:rsidRPr="00BB3ED2">
        <w:rPr>
          <w:rFonts w:cstheme="minorHAnsi"/>
        </w:rPr>
        <w:t xml:space="preserve"> At least 24 hours have passed since symptoms first appeared</w:t>
      </w:r>
    </w:p>
    <w:p w14:paraId="30085A1D" w14:textId="47B341C1" w:rsidR="00E723AF" w:rsidRDefault="00E723AF" w:rsidP="00EB32A1">
      <w:pPr>
        <w:pStyle w:val="ListParagraph"/>
        <w:widowControl w:val="0"/>
        <w:numPr>
          <w:ilvl w:val="0"/>
          <w:numId w:val="9"/>
        </w:numPr>
        <w:tabs>
          <w:tab w:val="left" w:pos="720"/>
          <w:tab w:val="left" w:pos="1440"/>
        </w:tabs>
        <w:spacing w:after="0" w:line="240" w:lineRule="auto"/>
        <w:rPr>
          <w:rFonts w:cstheme="minorHAnsi"/>
        </w:rPr>
      </w:pPr>
      <w:bookmarkStart w:id="0" w:name="_GoBack"/>
      <w:bookmarkEnd w:id="0"/>
      <w:r w:rsidRPr="00EB32A1">
        <w:rPr>
          <w:rFonts w:cstheme="minorHAnsi"/>
        </w:rPr>
        <w:t xml:space="preserve">A doctor’s note or parent note is required </w:t>
      </w:r>
      <w:r w:rsidR="00EB32A1" w:rsidRPr="00EB32A1">
        <w:rPr>
          <w:rFonts w:cstheme="minorHAnsi"/>
        </w:rPr>
        <w:t>upon return. Until the note is provided, the absence(s) will be mark</w:t>
      </w:r>
      <w:r w:rsidR="00EB32A1">
        <w:rPr>
          <w:rFonts w:cstheme="minorHAnsi"/>
        </w:rPr>
        <w:t>ed</w:t>
      </w:r>
      <w:r w:rsidR="001A1D18">
        <w:rPr>
          <w:rFonts w:cstheme="minorHAnsi"/>
        </w:rPr>
        <w:t xml:space="preserve"> unexcused.</w:t>
      </w:r>
    </w:p>
    <w:p w14:paraId="13B0C437" w14:textId="77777777" w:rsidR="001A1D18" w:rsidRDefault="001A1D18" w:rsidP="001A1D18">
      <w:pPr>
        <w:pStyle w:val="ListParagraph"/>
        <w:widowControl w:val="0"/>
        <w:tabs>
          <w:tab w:val="left" w:pos="720"/>
          <w:tab w:val="left" w:pos="1440"/>
        </w:tabs>
        <w:spacing w:after="0" w:line="240" w:lineRule="auto"/>
        <w:rPr>
          <w:rFonts w:cstheme="minorHAnsi"/>
        </w:rPr>
      </w:pPr>
    </w:p>
    <w:p w14:paraId="05856A39" w14:textId="77777777" w:rsidR="00D32795" w:rsidRDefault="00D32795" w:rsidP="00D32795">
      <w:pPr>
        <w:widowControl w:val="0"/>
        <w:tabs>
          <w:tab w:val="left" w:pos="720"/>
          <w:tab w:val="left" w:pos="1440"/>
        </w:tabs>
        <w:rPr>
          <w:rFonts w:cstheme="minorHAnsi"/>
          <w:u w:val="single"/>
        </w:rPr>
      </w:pPr>
      <w:r w:rsidRPr="00D32795">
        <w:rPr>
          <w:rFonts w:cstheme="minorHAnsi"/>
          <w:u w:val="single"/>
        </w:rPr>
        <w:t xml:space="preserve">Illness Presented at </w:t>
      </w:r>
      <w:r>
        <w:rPr>
          <w:rFonts w:cstheme="minorHAnsi"/>
          <w:u w:val="single"/>
        </w:rPr>
        <w:t xml:space="preserve">School </w:t>
      </w:r>
    </w:p>
    <w:p w14:paraId="31C84513" w14:textId="42EE61E7" w:rsidR="00D32795" w:rsidRPr="00D32795" w:rsidRDefault="00D32795" w:rsidP="00D32795">
      <w:pPr>
        <w:pStyle w:val="ListParagraph"/>
        <w:widowControl w:val="0"/>
        <w:numPr>
          <w:ilvl w:val="0"/>
          <w:numId w:val="20"/>
        </w:numPr>
        <w:tabs>
          <w:tab w:val="left" w:pos="720"/>
          <w:tab w:val="left" w:pos="1440"/>
        </w:tabs>
        <w:rPr>
          <w:rFonts w:cstheme="minorHAnsi"/>
          <w:u w:val="single"/>
        </w:rPr>
      </w:pPr>
      <w:r>
        <w:t>For students, the nurse will call parents or guardians to determine if symptoms result in student bei</w:t>
      </w:r>
      <w:r w:rsidR="001A1D18">
        <w:t>ng picked up.</w:t>
      </w:r>
    </w:p>
    <w:p w14:paraId="35CC5ACA" w14:textId="4E2EBE1F" w:rsidR="00D32795" w:rsidRDefault="00D32795" w:rsidP="00EB32A1">
      <w:pPr>
        <w:pStyle w:val="ListParagraph"/>
        <w:widowControl w:val="0"/>
        <w:numPr>
          <w:ilvl w:val="0"/>
          <w:numId w:val="9"/>
        </w:numPr>
        <w:tabs>
          <w:tab w:val="left" w:pos="720"/>
          <w:tab w:val="left" w:pos="1440"/>
        </w:tabs>
        <w:spacing w:after="0" w:line="240" w:lineRule="auto"/>
        <w:rPr>
          <w:rFonts w:cstheme="minorHAnsi"/>
        </w:rPr>
      </w:pPr>
      <w:r>
        <w:t>For faculty, school administration will h</w:t>
      </w:r>
      <w:r w:rsidR="001A1D18">
        <w:t>elp to manage follow-up actions.</w:t>
      </w:r>
    </w:p>
    <w:p w14:paraId="48A58329" w14:textId="10A5A83E" w:rsidR="001A1D18" w:rsidRPr="001A1D18" w:rsidRDefault="001A1D18" w:rsidP="00E8200A">
      <w:pPr>
        <w:pStyle w:val="ListParagraph"/>
        <w:widowControl w:val="0"/>
        <w:tabs>
          <w:tab w:val="left" w:pos="720"/>
          <w:tab w:val="left" w:pos="1440"/>
        </w:tabs>
        <w:spacing w:after="0" w:line="240" w:lineRule="auto"/>
        <w:rPr>
          <w:rFonts w:cstheme="minorHAnsi"/>
          <w:sz w:val="16"/>
          <w:szCs w:val="16"/>
        </w:rPr>
      </w:pPr>
    </w:p>
    <w:p w14:paraId="2D2736DF" w14:textId="77777777" w:rsidR="007F0CF7" w:rsidRPr="001A1D18" w:rsidRDefault="007F0CF7" w:rsidP="007F0CF7">
      <w:pPr>
        <w:pStyle w:val="NormalWeb"/>
        <w:tabs>
          <w:tab w:val="left" w:pos="1830"/>
        </w:tabs>
        <w:spacing w:before="0" w:beforeAutospacing="0" w:after="0" w:afterAutospacing="0"/>
        <w:ind w:left="1440"/>
        <w:textAlignment w:val="baseline"/>
        <w:rPr>
          <w:rFonts w:cstheme="minorHAnsi"/>
          <w:color w:val="000000"/>
          <w:sz w:val="16"/>
          <w:szCs w:val="16"/>
        </w:rPr>
      </w:pPr>
    </w:p>
    <w:p w14:paraId="66D984BF" w14:textId="39D3C33F" w:rsidR="007F0CF7" w:rsidRPr="007F0CF7" w:rsidRDefault="007F0CF7" w:rsidP="007F0CF7">
      <w:pPr>
        <w:widowControl w:val="0"/>
        <w:tabs>
          <w:tab w:val="left" w:pos="720"/>
          <w:tab w:val="left" w:pos="1440"/>
        </w:tabs>
        <w:rPr>
          <w:rFonts w:cstheme="minorHAnsi"/>
          <w:u w:val="single"/>
        </w:rPr>
      </w:pPr>
      <w:r>
        <w:rPr>
          <w:rFonts w:cstheme="minorHAnsi"/>
          <w:color w:val="000000"/>
          <w:u w:val="single"/>
        </w:rPr>
        <w:t>Household M</w:t>
      </w:r>
      <w:r w:rsidRPr="007F0CF7">
        <w:rPr>
          <w:rFonts w:cstheme="minorHAnsi"/>
          <w:color w:val="000000"/>
          <w:u w:val="single"/>
        </w:rPr>
        <w:t xml:space="preserve">ember </w:t>
      </w:r>
      <w:r w:rsidR="00A74DE8">
        <w:rPr>
          <w:rFonts w:cstheme="minorHAnsi"/>
          <w:u w:val="single"/>
        </w:rPr>
        <w:t>Confirmed COVID</w:t>
      </w:r>
    </w:p>
    <w:p w14:paraId="7ADD06A4" w14:textId="1431C319" w:rsidR="003C09E1" w:rsidRDefault="007F0CF7" w:rsidP="007F0CF7">
      <w:pPr>
        <w:pStyle w:val="NormalWeb"/>
        <w:numPr>
          <w:ilvl w:val="0"/>
          <w:numId w:val="19"/>
        </w:numPr>
        <w:tabs>
          <w:tab w:val="left" w:pos="1830"/>
        </w:tabs>
        <w:spacing w:before="0" w:beforeAutospacing="0" w:after="0" w:afterAutospacing="0"/>
        <w:textAlignment w:val="baseline"/>
        <w:rPr>
          <w:rFonts w:asciiTheme="minorHAnsi" w:hAnsiTheme="minorHAnsi" w:cstheme="minorHAnsi"/>
          <w:color w:val="000000"/>
          <w:sz w:val="22"/>
          <w:szCs w:val="22"/>
        </w:rPr>
      </w:pPr>
      <w:r w:rsidRPr="007F0CF7">
        <w:rPr>
          <w:rFonts w:asciiTheme="minorHAnsi" w:hAnsiTheme="minorHAnsi" w:cstheme="minorHAnsi"/>
          <w:sz w:val="22"/>
          <w:szCs w:val="22"/>
        </w:rPr>
        <w:t>Students</w:t>
      </w:r>
      <w:r w:rsidR="001A1D18">
        <w:rPr>
          <w:rFonts w:asciiTheme="minorHAnsi" w:hAnsiTheme="minorHAnsi" w:cstheme="minorHAnsi"/>
          <w:sz w:val="22"/>
          <w:szCs w:val="22"/>
        </w:rPr>
        <w:t xml:space="preserve"> and </w:t>
      </w:r>
      <w:r w:rsidR="00071EB2">
        <w:rPr>
          <w:rFonts w:asciiTheme="minorHAnsi" w:hAnsiTheme="minorHAnsi" w:cstheme="minorHAnsi"/>
          <w:sz w:val="22"/>
          <w:szCs w:val="22"/>
        </w:rPr>
        <w:t>Facul</w:t>
      </w:r>
      <w:r w:rsidR="001A1D18">
        <w:rPr>
          <w:rFonts w:asciiTheme="minorHAnsi" w:hAnsiTheme="minorHAnsi" w:cstheme="minorHAnsi"/>
          <w:sz w:val="22"/>
          <w:szCs w:val="22"/>
        </w:rPr>
        <w:t>ty</w:t>
      </w:r>
      <w:r w:rsidRPr="007F0CF7">
        <w:rPr>
          <w:rFonts w:asciiTheme="minorHAnsi" w:hAnsiTheme="minorHAnsi" w:cstheme="minorHAnsi"/>
          <w:sz w:val="22"/>
          <w:szCs w:val="22"/>
        </w:rPr>
        <w:t xml:space="preserve"> will not be excluded from school based solely on another family member’s COVID diagnosis. Students with a positive family member should be withheld from attending school if they exhibit COVID symptoms. </w:t>
      </w:r>
      <w:r w:rsidR="003C09E1" w:rsidRPr="007F0CF7">
        <w:rPr>
          <w:rFonts w:asciiTheme="minorHAnsi" w:hAnsiTheme="minorHAnsi" w:cstheme="minorHAnsi"/>
          <w:color w:val="000000"/>
          <w:sz w:val="22"/>
          <w:szCs w:val="22"/>
        </w:rPr>
        <w:t xml:space="preserve"> </w:t>
      </w:r>
    </w:p>
    <w:p w14:paraId="0EF038ED" w14:textId="77777777" w:rsidR="007F0CF7" w:rsidRPr="007F0CF7" w:rsidRDefault="007F0CF7" w:rsidP="007F0CF7">
      <w:pPr>
        <w:pStyle w:val="NormalWeb"/>
        <w:tabs>
          <w:tab w:val="left" w:pos="1830"/>
        </w:tabs>
        <w:spacing w:before="0" w:beforeAutospacing="0" w:after="0" w:afterAutospacing="0"/>
        <w:ind w:left="720"/>
        <w:textAlignment w:val="baseline"/>
        <w:rPr>
          <w:rFonts w:asciiTheme="minorHAnsi" w:hAnsiTheme="minorHAnsi" w:cstheme="minorHAnsi"/>
          <w:color w:val="000000"/>
          <w:sz w:val="22"/>
          <w:szCs w:val="22"/>
        </w:rPr>
      </w:pPr>
    </w:p>
    <w:p w14:paraId="562F57BD" w14:textId="28D33FAB" w:rsidR="00E34A2C" w:rsidRPr="00BB3ED2" w:rsidRDefault="00342B55" w:rsidP="004C5071">
      <w:pPr>
        <w:shd w:val="clear" w:color="auto" w:fill="5B9BD5" w:themeFill="accent1"/>
        <w:rPr>
          <w:rFonts w:cstheme="minorHAnsi"/>
          <w:b/>
          <w:color w:val="002060"/>
        </w:rPr>
      </w:pPr>
      <w:r w:rsidRPr="00BB3ED2">
        <w:rPr>
          <w:rFonts w:cstheme="minorHAnsi"/>
          <w:b/>
          <w:color w:val="002060"/>
        </w:rPr>
        <w:t>F</w:t>
      </w:r>
      <w:r w:rsidR="00BB3ED2">
        <w:rPr>
          <w:rFonts w:cstheme="minorHAnsi"/>
          <w:b/>
          <w:color w:val="002060"/>
        </w:rPr>
        <w:t>ACE COVERINGS</w:t>
      </w:r>
    </w:p>
    <w:p w14:paraId="1C5C92AD" w14:textId="5B3A0B3D" w:rsidR="00342B55" w:rsidRPr="00BB3ED2" w:rsidRDefault="008904A8" w:rsidP="00BA35FA">
      <w:pPr>
        <w:rPr>
          <w:rFonts w:cstheme="minorHAnsi"/>
        </w:rPr>
      </w:pPr>
      <w:r>
        <w:rPr>
          <w:rFonts w:cstheme="minorHAnsi"/>
          <w:noProof/>
        </w:rPr>
        <w:t>FBA</w:t>
      </w:r>
      <w:r>
        <w:t xml:space="preserve"> staff and students will not be required to wear face coverings while at school. It will be acceptable, but not required, for someone who wishes to wear a face covering, to do so in our schools and/or at district activities.</w:t>
      </w:r>
    </w:p>
    <w:p w14:paraId="28533B70" w14:textId="226D918F" w:rsidR="00BB3ED2" w:rsidRPr="00DC1230" w:rsidRDefault="00BB3ED2" w:rsidP="00BB3ED2">
      <w:pPr>
        <w:shd w:val="clear" w:color="auto" w:fill="5B9BD5" w:themeFill="accent1"/>
        <w:rPr>
          <w:rFonts w:cstheme="minorHAnsi"/>
          <w:b/>
        </w:rPr>
      </w:pPr>
      <w:r w:rsidRPr="00DC1230">
        <w:rPr>
          <w:rFonts w:cstheme="minorHAnsi"/>
          <w:b/>
        </w:rPr>
        <w:t>FIRST BAPTIST ACADEMY STATEMENT</w:t>
      </w:r>
    </w:p>
    <w:p w14:paraId="5107AD8E" w14:textId="696F0CF6" w:rsidR="00BB3ED2" w:rsidRPr="00DC1230" w:rsidRDefault="00BB3ED2" w:rsidP="000267EA">
      <w:pPr>
        <w:widowControl w:val="0"/>
        <w:tabs>
          <w:tab w:val="left" w:pos="720"/>
          <w:tab w:val="left" w:pos="1440"/>
        </w:tabs>
        <w:spacing w:after="0" w:line="240" w:lineRule="auto"/>
        <w:rPr>
          <w:rFonts w:cstheme="minorHAnsi"/>
        </w:rPr>
      </w:pPr>
    </w:p>
    <w:p w14:paraId="0707DC14" w14:textId="5B84F480" w:rsidR="000267EA" w:rsidRPr="00DC1230" w:rsidRDefault="008904A8" w:rsidP="000267EA">
      <w:pPr>
        <w:widowControl w:val="0"/>
        <w:tabs>
          <w:tab w:val="left" w:pos="720"/>
          <w:tab w:val="left" w:pos="1440"/>
        </w:tabs>
        <w:spacing w:after="0" w:line="240" w:lineRule="auto"/>
        <w:rPr>
          <w:rFonts w:cstheme="minorHAnsi"/>
        </w:rPr>
      </w:pPr>
      <w:r>
        <w:rPr>
          <w:rFonts w:cstheme="minorHAnsi"/>
        </w:rPr>
        <w:t>FBA</w:t>
      </w:r>
      <w:r w:rsidR="000267EA" w:rsidRPr="00DC1230">
        <w:rPr>
          <w:rFonts w:cstheme="minorHAnsi"/>
        </w:rPr>
        <w:t xml:space="preserve"> will monitor guidelines for coronavirus health and safety plans provided by the Texas Department of Health and Human Service as well as local city and county authorities.  </w:t>
      </w:r>
      <w:r w:rsidR="00BB3ED2" w:rsidRPr="00DC1230">
        <w:rPr>
          <w:rFonts w:cstheme="minorHAnsi"/>
        </w:rPr>
        <w:t xml:space="preserve">We exercise our right to change this document exercising appropriate care </w:t>
      </w:r>
      <w:r w:rsidR="000267EA" w:rsidRPr="00DC1230">
        <w:rPr>
          <w:rFonts w:cstheme="minorHAnsi"/>
        </w:rPr>
        <w:t xml:space="preserve">as we continue to work with our governing bodies.  </w:t>
      </w:r>
      <w:r w:rsidR="00DC1230" w:rsidRPr="00DC1230">
        <w:rPr>
          <w:rFonts w:cstheme="minorHAnsi"/>
        </w:rPr>
        <w:t xml:space="preserve">In addition, </w:t>
      </w:r>
      <w:r w:rsidR="00DC1230" w:rsidRPr="00DC1230">
        <w:rPr>
          <w:rFonts w:cstheme="minorHAnsi"/>
          <w:color w:val="202124"/>
          <w:shd w:val="clear" w:color="auto" w:fill="FFFFFF"/>
        </w:rPr>
        <w:t>Texas Association of Private and Parochial Schools</w:t>
      </w:r>
      <w:r w:rsidR="00DC1230" w:rsidRPr="00DC1230">
        <w:rPr>
          <w:rFonts w:cstheme="minorHAnsi"/>
        </w:rPr>
        <w:t xml:space="preserve"> and Preschool Licensing may require additional protocols. </w:t>
      </w:r>
    </w:p>
    <w:p w14:paraId="0D7F7A9F" w14:textId="77777777" w:rsidR="00DC1230" w:rsidRDefault="00DC1230" w:rsidP="00E34A2C">
      <w:pPr>
        <w:rPr>
          <w:rFonts w:cstheme="minorHAnsi"/>
        </w:rPr>
      </w:pPr>
    </w:p>
    <w:p w14:paraId="4FD943D6" w14:textId="04E11D78" w:rsidR="00BE7838" w:rsidRDefault="00BE7838" w:rsidP="00E34A2C"/>
    <w:sectPr w:rsidR="00BE7838" w:rsidSect="00F7648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offsetFrom="page">
        <w:top w:val="single" w:sz="18" w:space="24" w:color="1F4E79" w:themeColor="accent1" w:themeShade="80"/>
        <w:left w:val="single" w:sz="18" w:space="24" w:color="1F4E79" w:themeColor="accent1" w:themeShade="80"/>
        <w:bottom w:val="single" w:sz="18" w:space="24" w:color="1F4E79" w:themeColor="accent1" w:themeShade="80"/>
        <w:right w:val="single" w:sz="18"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71F72" w14:textId="77777777" w:rsidR="00974BD0" w:rsidRDefault="00974BD0" w:rsidP="00BE7838">
      <w:pPr>
        <w:spacing w:after="0" w:line="240" w:lineRule="auto"/>
      </w:pPr>
      <w:r>
        <w:separator/>
      </w:r>
    </w:p>
  </w:endnote>
  <w:endnote w:type="continuationSeparator" w:id="0">
    <w:p w14:paraId="0A6E76F6" w14:textId="77777777" w:rsidR="00974BD0" w:rsidRDefault="00974BD0" w:rsidP="00BE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5D92F" w14:textId="77777777" w:rsidR="001A1D18" w:rsidRDefault="001A1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09C2" w14:textId="6156E710" w:rsidR="00BE7838" w:rsidRDefault="00BE7838">
    <w:pPr>
      <w:pStyle w:val="Footer"/>
    </w:pPr>
    <w:r>
      <w:t>First Baptist Academy Health and Safety Plan</w:t>
    </w:r>
    <w:r w:rsidR="00BF248C">
      <w:tab/>
    </w:r>
    <w:r w:rsidR="00BF248C">
      <w:tab/>
      <w:t xml:space="preserve">Updated </w:t>
    </w:r>
    <w:r w:rsidR="00BB27C5">
      <w:t>12.</w:t>
    </w:r>
    <w:r w:rsidR="0064255D">
      <w:t>7</w:t>
    </w:r>
    <w:r w:rsidR="004E2B88">
      <w:t>.22</w:t>
    </w:r>
  </w:p>
  <w:p w14:paraId="33F02A6C" w14:textId="77777777" w:rsidR="00BE7838" w:rsidRDefault="00BE78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69C31" w14:textId="77777777" w:rsidR="001A1D18" w:rsidRDefault="001A1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31954" w14:textId="77777777" w:rsidR="00974BD0" w:rsidRDefault="00974BD0" w:rsidP="00BE7838">
      <w:pPr>
        <w:spacing w:after="0" w:line="240" w:lineRule="auto"/>
      </w:pPr>
      <w:r>
        <w:separator/>
      </w:r>
    </w:p>
  </w:footnote>
  <w:footnote w:type="continuationSeparator" w:id="0">
    <w:p w14:paraId="177077E9" w14:textId="77777777" w:rsidR="00974BD0" w:rsidRDefault="00974BD0" w:rsidP="00BE7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1FD65" w14:textId="77777777" w:rsidR="001A1D18" w:rsidRDefault="001A1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21798" w14:textId="77777777" w:rsidR="001A1D18" w:rsidRDefault="001A1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E3E5" w14:textId="77777777" w:rsidR="001A1D18" w:rsidRDefault="001A1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D56"/>
    <w:multiLevelType w:val="hybridMultilevel"/>
    <w:tmpl w:val="98407C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9D1759"/>
    <w:multiLevelType w:val="hybridMultilevel"/>
    <w:tmpl w:val="B6322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460EA"/>
    <w:multiLevelType w:val="multilevel"/>
    <w:tmpl w:val="7C7E5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E0DF1"/>
    <w:multiLevelType w:val="hybridMultilevel"/>
    <w:tmpl w:val="2F02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9D7195"/>
    <w:multiLevelType w:val="hybridMultilevel"/>
    <w:tmpl w:val="57F4B5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67528"/>
    <w:multiLevelType w:val="multilevel"/>
    <w:tmpl w:val="7B749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9E4698"/>
    <w:multiLevelType w:val="hybridMultilevel"/>
    <w:tmpl w:val="FB38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B4B24"/>
    <w:multiLevelType w:val="multilevel"/>
    <w:tmpl w:val="B4E67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14256"/>
    <w:multiLevelType w:val="hybridMultilevel"/>
    <w:tmpl w:val="D1BCC5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553859"/>
    <w:multiLevelType w:val="hybridMultilevel"/>
    <w:tmpl w:val="902A26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07607"/>
    <w:multiLevelType w:val="hybridMultilevel"/>
    <w:tmpl w:val="66F8C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3B01C5"/>
    <w:multiLevelType w:val="hybridMultilevel"/>
    <w:tmpl w:val="195A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30004"/>
    <w:multiLevelType w:val="multilevel"/>
    <w:tmpl w:val="8B32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B23404"/>
    <w:multiLevelType w:val="hybridMultilevel"/>
    <w:tmpl w:val="59F2EAFC"/>
    <w:lvl w:ilvl="0" w:tplc="665E96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C14A0"/>
    <w:multiLevelType w:val="hybridMultilevel"/>
    <w:tmpl w:val="610A38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A470135"/>
    <w:multiLevelType w:val="hybridMultilevel"/>
    <w:tmpl w:val="14D4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45C36"/>
    <w:multiLevelType w:val="multilevel"/>
    <w:tmpl w:val="7C92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7D0E98"/>
    <w:multiLevelType w:val="hybridMultilevel"/>
    <w:tmpl w:val="2722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6"/>
  </w:num>
  <w:num w:numId="4">
    <w:abstractNumId w:val="2"/>
  </w:num>
  <w:num w:numId="5">
    <w:abstractNumId w:val="7"/>
  </w:num>
  <w:num w:numId="6">
    <w:abstractNumId w:val="5"/>
  </w:num>
  <w:num w:numId="7">
    <w:abstractNumId w:val="16"/>
  </w:num>
  <w:num w:numId="8">
    <w:abstractNumId w:val="12"/>
  </w:num>
  <w:num w:numId="9">
    <w:abstractNumId w:val="8"/>
  </w:num>
  <w:num w:numId="10">
    <w:abstractNumId w:val="10"/>
  </w:num>
  <w:num w:numId="11">
    <w:abstractNumId w:val="3"/>
  </w:num>
  <w:num w:numId="12">
    <w:abstractNumId w:val="8"/>
  </w:num>
  <w:num w:numId="13">
    <w:abstractNumId w:val="10"/>
  </w:num>
  <w:num w:numId="14">
    <w:abstractNumId w:val="0"/>
  </w:num>
  <w:num w:numId="15">
    <w:abstractNumId w:val="1"/>
  </w:num>
  <w:num w:numId="16">
    <w:abstractNumId w:val="14"/>
  </w:num>
  <w:num w:numId="17">
    <w:abstractNumId w:val="9"/>
  </w:num>
  <w:num w:numId="18">
    <w:abstractNumId w:val="13"/>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6E"/>
    <w:rsid w:val="000267EA"/>
    <w:rsid w:val="00071EB2"/>
    <w:rsid w:val="00081D3B"/>
    <w:rsid w:val="000E23F7"/>
    <w:rsid w:val="000E4836"/>
    <w:rsid w:val="000E6739"/>
    <w:rsid w:val="00186EA4"/>
    <w:rsid w:val="00197FAB"/>
    <w:rsid w:val="001A1D18"/>
    <w:rsid w:val="001D3504"/>
    <w:rsid w:val="002060D5"/>
    <w:rsid w:val="0024134D"/>
    <w:rsid w:val="00340F99"/>
    <w:rsid w:val="003419D9"/>
    <w:rsid w:val="00342B55"/>
    <w:rsid w:val="0039737D"/>
    <w:rsid w:val="003C09E1"/>
    <w:rsid w:val="003F2D80"/>
    <w:rsid w:val="004427F6"/>
    <w:rsid w:val="0046678A"/>
    <w:rsid w:val="004C5071"/>
    <w:rsid w:val="004E264B"/>
    <w:rsid w:val="004E2B88"/>
    <w:rsid w:val="005D6B9C"/>
    <w:rsid w:val="005D7D5D"/>
    <w:rsid w:val="0064255D"/>
    <w:rsid w:val="0066091F"/>
    <w:rsid w:val="00671167"/>
    <w:rsid w:val="006A4CF3"/>
    <w:rsid w:val="006E555F"/>
    <w:rsid w:val="00743E47"/>
    <w:rsid w:val="007D2113"/>
    <w:rsid w:val="007F0CF7"/>
    <w:rsid w:val="00803FB2"/>
    <w:rsid w:val="008904A8"/>
    <w:rsid w:val="008E443A"/>
    <w:rsid w:val="009707CC"/>
    <w:rsid w:val="00974BD0"/>
    <w:rsid w:val="00991CE5"/>
    <w:rsid w:val="00A70336"/>
    <w:rsid w:val="00A74DE8"/>
    <w:rsid w:val="00B945BA"/>
    <w:rsid w:val="00BA0A51"/>
    <w:rsid w:val="00BA35FA"/>
    <w:rsid w:val="00BB27C5"/>
    <w:rsid w:val="00BB3ED2"/>
    <w:rsid w:val="00BE3C6E"/>
    <w:rsid w:val="00BE7838"/>
    <w:rsid w:val="00BF248C"/>
    <w:rsid w:val="00C35F9E"/>
    <w:rsid w:val="00C8127D"/>
    <w:rsid w:val="00C858BD"/>
    <w:rsid w:val="00D1264D"/>
    <w:rsid w:val="00D23357"/>
    <w:rsid w:val="00D32795"/>
    <w:rsid w:val="00D60962"/>
    <w:rsid w:val="00D86879"/>
    <w:rsid w:val="00DC1230"/>
    <w:rsid w:val="00DD11DB"/>
    <w:rsid w:val="00DF679C"/>
    <w:rsid w:val="00E025D8"/>
    <w:rsid w:val="00E171DF"/>
    <w:rsid w:val="00E25826"/>
    <w:rsid w:val="00E34A2C"/>
    <w:rsid w:val="00E723AF"/>
    <w:rsid w:val="00E8200A"/>
    <w:rsid w:val="00EB32A1"/>
    <w:rsid w:val="00F7648F"/>
    <w:rsid w:val="00FE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9420"/>
  <w15:chartTrackingRefBased/>
  <w15:docId w15:val="{E9A654F1-78C0-486A-B48A-E2B7A748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92">
    <w:name w:val="t92"/>
    <w:basedOn w:val="DefaultParagraphFont"/>
    <w:rsid w:val="009707CC"/>
  </w:style>
  <w:style w:type="character" w:customStyle="1" w:styleId="t93">
    <w:name w:val="t93"/>
    <w:basedOn w:val="DefaultParagraphFont"/>
    <w:rsid w:val="009707CC"/>
  </w:style>
  <w:style w:type="character" w:customStyle="1" w:styleId="t94">
    <w:name w:val="t94"/>
    <w:basedOn w:val="DefaultParagraphFont"/>
    <w:rsid w:val="009707CC"/>
  </w:style>
  <w:style w:type="paragraph" w:styleId="ListParagraph">
    <w:name w:val="List Paragraph"/>
    <w:basedOn w:val="Normal"/>
    <w:uiPriority w:val="34"/>
    <w:qFormat/>
    <w:rsid w:val="00E34A2C"/>
    <w:pPr>
      <w:ind w:left="720"/>
      <w:contextualSpacing/>
    </w:pPr>
  </w:style>
  <w:style w:type="paragraph" w:customStyle="1" w:styleId="p99">
    <w:name w:val="p99"/>
    <w:basedOn w:val="Normal"/>
    <w:rsid w:val="00241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0">
    <w:name w:val="p100"/>
    <w:basedOn w:val="Normal"/>
    <w:rsid w:val="00241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
    <w:name w:val="p101"/>
    <w:basedOn w:val="Normal"/>
    <w:rsid w:val="00241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2">
    <w:name w:val="p102"/>
    <w:basedOn w:val="Normal"/>
    <w:rsid w:val="00241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3">
    <w:name w:val="p103"/>
    <w:basedOn w:val="Normal"/>
    <w:rsid w:val="00241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4">
    <w:name w:val="p104"/>
    <w:basedOn w:val="Normal"/>
    <w:rsid w:val="00241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5">
    <w:name w:val="p105"/>
    <w:basedOn w:val="Normal"/>
    <w:rsid w:val="00241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6">
    <w:name w:val="p106"/>
    <w:basedOn w:val="Normal"/>
    <w:rsid w:val="00241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7">
    <w:name w:val="p107"/>
    <w:basedOn w:val="Normal"/>
    <w:rsid w:val="00241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8">
    <w:name w:val="p108"/>
    <w:basedOn w:val="Normal"/>
    <w:rsid w:val="00241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9">
    <w:name w:val="p109"/>
    <w:basedOn w:val="Normal"/>
    <w:rsid w:val="00241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0">
    <w:name w:val="p110"/>
    <w:basedOn w:val="Normal"/>
    <w:rsid w:val="00241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1">
    <w:name w:val="p111"/>
    <w:basedOn w:val="Normal"/>
    <w:rsid w:val="00241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2">
    <w:name w:val="p112"/>
    <w:basedOn w:val="Normal"/>
    <w:rsid w:val="00241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3">
    <w:name w:val="p113"/>
    <w:basedOn w:val="Normal"/>
    <w:rsid w:val="00241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4">
    <w:name w:val="p114"/>
    <w:basedOn w:val="Normal"/>
    <w:rsid w:val="00241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5">
    <w:name w:val="p115"/>
    <w:basedOn w:val="Normal"/>
    <w:rsid w:val="00241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16">
    <w:name w:val="t116"/>
    <w:basedOn w:val="DefaultParagraphFont"/>
    <w:rsid w:val="0024134D"/>
  </w:style>
  <w:style w:type="character" w:customStyle="1" w:styleId="t117">
    <w:name w:val="t117"/>
    <w:basedOn w:val="DefaultParagraphFont"/>
    <w:rsid w:val="0024134D"/>
  </w:style>
  <w:style w:type="character" w:customStyle="1" w:styleId="t118">
    <w:name w:val="t118"/>
    <w:basedOn w:val="DefaultParagraphFont"/>
    <w:rsid w:val="0024134D"/>
  </w:style>
  <w:style w:type="character" w:customStyle="1" w:styleId="t119">
    <w:name w:val="t119"/>
    <w:basedOn w:val="DefaultParagraphFont"/>
    <w:rsid w:val="0024134D"/>
  </w:style>
  <w:style w:type="character" w:customStyle="1" w:styleId="t120">
    <w:name w:val="t120"/>
    <w:basedOn w:val="DefaultParagraphFont"/>
    <w:rsid w:val="0024134D"/>
  </w:style>
  <w:style w:type="paragraph" w:customStyle="1" w:styleId="p121">
    <w:name w:val="p121"/>
    <w:basedOn w:val="Normal"/>
    <w:rsid w:val="00241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2">
    <w:name w:val="p122"/>
    <w:basedOn w:val="Normal"/>
    <w:rsid w:val="00241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3">
    <w:name w:val="p123"/>
    <w:basedOn w:val="Normal"/>
    <w:rsid w:val="00241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4">
    <w:name w:val="p124"/>
    <w:basedOn w:val="Normal"/>
    <w:rsid w:val="00241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5">
    <w:name w:val="p125"/>
    <w:basedOn w:val="Normal"/>
    <w:rsid w:val="00241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6">
    <w:name w:val="p126"/>
    <w:basedOn w:val="Normal"/>
    <w:rsid w:val="00241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7">
    <w:name w:val="p127"/>
    <w:basedOn w:val="Normal"/>
    <w:rsid w:val="00241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Normal"/>
    <w:rsid w:val="00241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55">
    <w:name w:val="t55"/>
    <w:basedOn w:val="DefaultParagraphFont"/>
    <w:rsid w:val="0024134D"/>
  </w:style>
  <w:style w:type="character" w:customStyle="1" w:styleId="t56">
    <w:name w:val="t56"/>
    <w:basedOn w:val="DefaultParagraphFont"/>
    <w:rsid w:val="0024134D"/>
  </w:style>
  <w:style w:type="character" w:customStyle="1" w:styleId="t57">
    <w:name w:val="t57"/>
    <w:basedOn w:val="DefaultParagraphFont"/>
    <w:rsid w:val="0024134D"/>
  </w:style>
  <w:style w:type="character" w:customStyle="1" w:styleId="t58">
    <w:name w:val="t58"/>
    <w:basedOn w:val="DefaultParagraphFont"/>
    <w:rsid w:val="0024134D"/>
  </w:style>
  <w:style w:type="character" w:customStyle="1" w:styleId="t59">
    <w:name w:val="t59"/>
    <w:basedOn w:val="DefaultParagraphFont"/>
    <w:rsid w:val="0024134D"/>
  </w:style>
  <w:style w:type="character" w:customStyle="1" w:styleId="t60">
    <w:name w:val="t60"/>
    <w:basedOn w:val="DefaultParagraphFont"/>
    <w:rsid w:val="0024134D"/>
  </w:style>
  <w:style w:type="paragraph" w:customStyle="1" w:styleId="p61">
    <w:name w:val="p61"/>
    <w:basedOn w:val="Normal"/>
    <w:rsid w:val="00241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62">
    <w:name w:val="t62"/>
    <w:basedOn w:val="DefaultParagraphFont"/>
    <w:rsid w:val="0024134D"/>
  </w:style>
  <w:style w:type="character" w:customStyle="1" w:styleId="t63">
    <w:name w:val="t63"/>
    <w:basedOn w:val="DefaultParagraphFont"/>
    <w:rsid w:val="0024134D"/>
  </w:style>
  <w:style w:type="character" w:customStyle="1" w:styleId="t64">
    <w:name w:val="t64"/>
    <w:basedOn w:val="DefaultParagraphFont"/>
    <w:rsid w:val="0024134D"/>
  </w:style>
  <w:style w:type="character" w:customStyle="1" w:styleId="t65">
    <w:name w:val="t65"/>
    <w:basedOn w:val="DefaultParagraphFont"/>
    <w:rsid w:val="0024134D"/>
  </w:style>
  <w:style w:type="character" w:customStyle="1" w:styleId="t66">
    <w:name w:val="t66"/>
    <w:basedOn w:val="DefaultParagraphFont"/>
    <w:rsid w:val="0024134D"/>
  </w:style>
  <w:style w:type="paragraph" w:styleId="NormalWeb">
    <w:name w:val="Normal (Web)"/>
    <w:basedOn w:val="Normal"/>
    <w:uiPriority w:val="99"/>
    <w:unhideWhenUsed/>
    <w:rsid w:val="002413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24134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E7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838"/>
  </w:style>
  <w:style w:type="paragraph" w:styleId="Footer">
    <w:name w:val="footer"/>
    <w:basedOn w:val="Normal"/>
    <w:link w:val="FooterChar"/>
    <w:uiPriority w:val="99"/>
    <w:unhideWhenUsed/>
    <w:rsid w:val="00BE7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838"/>
  </w:style>
  <w:style w:type="character" w:styleId="Hyperlink">
    <w:name w:val="Hyperlink"/>
    <w:basedOn w:val="DefaultParagraphFont"/>
    <w:uiPriority w:val="99"/>
    <w:unhideWhenUsed/>
    <w:rsid w:val="00197FAB"/>
    <w:rPr>
      <w:color w:val="0563C1" w:themeColor="hyperlink"/>
      <w:u w:val="single"/>
    </w:rPr>
  </w:style>
  <w:style w:type="paragraph" w:styleId="BalloonText">
    <w:name w:val="Balloon Text"/>
    <w:basedOn w:val="Normal"/>
    <w:link w:val="BalloonTextChar"/>
    <w:uiPriority w:val="99"/>
    <w:semiHidden/>
    <w:unhideWhenUsed/>
    <w:rsid w:val="00E02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5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7775">
      <w:bodyDiv w:val="1"/>
      <w:marLeft w:val="0"/>
      <w:marRight w:val="0"/>
      <w:marTop w:val="0"/>
      <w:marBottom w:val="0"/>
      <w:divBdr>
        <w:top w:val="none" w:sz="0" w:space="0" w:color="auto"/>
        <w:left w:val="none" w:sz="0" w:space="0" w:color="auto"/>
        <w:bottom w:val="none" w:sz="0" w:space="0" w:color="auto"/>
        <w:right w:val="none" w:sz="0" w:space="0" w:color="auto"/>
      </w:divBdr>
    </w:div>
    <w:div w:id="546138900">
      <w:bodyDiv w:val="1"/>
      <w:marLeft w:val="0"/>
      <w:marRight w:val="0"/>
      <w:marTop w:val="0"/>
      <w:marBottom w:val="0"/>
      <w:divBdr>
        <w:top w:val="none" w:sz="0" w:space="0" w:color="auto"/>
        <w:left w:val="none" w:sz="0" w:space="0" w:color="auto"/>
        <w:bottom w:val="none" w:sz="0" w:space="0" w:color="auto"/>
        <w:right w:val="none" w:sz="0" w:space="0" w:color="auto"/>
      </w:divBdr>
    </w:div>
    <w:div w:id="633829766">
      <w:bodyDiv w:val="1"/>
      <w:marLeft w:val="0"/>
      <w:marRight w:val="0"/>
      <w:marTop w:val="0"/>
      <w:marBottom w:val="0"/>
      <w:divBdr>
        <w:top w:val="none" w:sz="0" w:space="0" w:color="auto"/>
        <w:left w:val="none" w:sz="0" w:space="0" w:color="auto"/>
        <w:bottom w:val="none" w:sz="0" w:space="0" w:color="auto"/>
        <w:right w:val="none" w:sz="0" w:space="0" w:color="auto"/>
      </w:divBdr>
    </w:div>
    <w:div w:id="807284568">
      <w:bodyDiv w:val="1"/>
      <w:marLeft w:val="0"/>
      <w:marRight w:val="0"/>
      <w:marTop w:val="0"/>
      <w:marBottom w:val="0"/>
      <w:divBdr>
        <w:top w:val="none" w:sz="0" w:space="0" w:color="auto"/>
        <w:left w:val="none" w:sz="0" w:space="0" w:color="auto"/>
        <w:bottom w:val="none" w:sz="0" w:space="0" w:color="auto"/>
        <w:right w:val="none" w:sz="0" w:space="0" w:color="auto"/>
      </w:divBdr>
    </w:div>
    <w:div w:id="1275282372">
      <w:bodyDiv w:val="1"/>
      <w:marLeft w:val="0"/>
      <w:marRight w:val="0"/>
      <w:marTop w:val="0"/>
      <w:marBottom w:val="0"/>
      <w:divBdr>
        <w:top w:val="none" w:sz="0" w:space="0" w:color="auto"/>
        <w:left w:val="none" w:sz="0" w:space="0" w:color="auto"/>
        <w:bottom w:val="none" w:sz="0" w:space="0" w:color="auto"/>
        <w:right w:val="none" w:sz="0" w:space="0" w:color="auto"/>
      </w:divBdr>
    </w:div>
    <w:div w:id="1619484312">
      <w:bodyDiv w:val="1"/>
      <w:marLeft w:val="0"/>
      <w:marRight w:val="0"/>
      <w:marTop w:val="0"/>
      <w:marBottom w:val="0"/>
      <w:divBdr>
        <w:top w:val="none" w:sz="0" w:space="0" w:color="auto"/>
        <w:left w:val="none" w:sz="0" w:space="0" w:color="auto"/>
        <w:bottom w:val="none" w:sz="0" w:space="0" w:color="auto"/>
        <w:right w:val="none" w:sz="0" w:space="0" w:color="auto"/>
      </w:divBdr>
    </w:div>
    <w:div w:id="1845626529">
      <w:bodyDiv w:val="1"/>
      <w:marLeft w:val="0"/>
      <w:marRight w:val="0"/>
      <w:marTop w:val="0"/>
      <w:marBottom w:val="0"/>
      <w:divBdr>
        <w:top w:val="none" w:sz="0" w:space="0" w:color="auto"/>
        <w:left w:val="none" w:sz="0" w:space="0" w:color="auto"/>
        <w:bottom w:val="none" w:sz="0" w:space="0" w:color="auto"/>
        <w:right w:val="none" w:sz="0" w:space="0" w:color="auto"/>
      </w:divBdr>
    </w:div>
    <w:div w:id="209959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EEB3F124A57C48B834F68EE83D5F26" ma:contentTypeVersion="9" ma:contentTypeDescription="Create a new document." ma:contentTypeScope="" ma:versionID="d3f007f03cd5c434a7a9916a774fa2a2">
  <xsd:schema xmlns:xsd="http://www.w3.org/2001/XMLSchema" xmlns:xs="http://www.w3.org/2001/XMLSchema" xmlns:p="http://schemas.microsoft.com/office/2006/metadata/properties" xmlns:ns3="c455b76a-1868-4c07-a6b5-f544ea590af1" targetNamespace="http://schemas.microsoft.com/office/2006/metadata/properties" ma:root="true" ma:fieldsID="5f2290dfbfd09ea8e7b9f24497beaf27" ns3:_="">
    <xsd:import namespace="c455b76a-1868-4c07-a6b5-f544ea590a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5b76a-1868-4c07-a6b5-f544ea590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306B9-0D5B-4024-AE74-C1F5AE57F9B6}">
  <ds:schemaRefs>
    <ds:schemaRef ds:uri="http://schemas.microsoft.com/sharepoint/v3/contenttype/forms"/>
  </ds:schemaRefs>
</ds:datastoreItem>
</file>

<file path=customXml/itemProps2.xml><?xml version="1.0" encoding="utf-8"?>
<ds:datastoreItem xmlns:ds="http://schemas.openxmlformats.org/officeDocument/2006/customXml" ds:itemID="{C62AB90E-5B5E-4CF6-9A7F-08138CF26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5b76a-1868-4c07-a6b5-f544ea590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6EFBF-26AB-462B-BD7C-36846250575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455b76a-1868-4c07-a6b5-f544ea590af1"/>
    <ds:schemaRef ds:uri="http://purl.org/dc/elements/1.1/"/>
    <ds:schemaRef ds:uri="http://www.w3.org/XML/1998/namespace"/>
  </ds:schemaRefs>
</ds:datastoreItem>
</file>

<file path=customXml/itemProps4.xml><?xml version="1.0" encoding="utf-8"?>
<ds:datastoreItem xmlns:ds="http://schemas.openxmlformats.org/officeDocument/2006/customXml" ds:itemID="{54ECFB1B-2210-4924-A969-99538A84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FBCUC \ FBA</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Christina (FBA)</dc:creator>
  <cp:keywords/>
  <dc:description/>
  <cp:lastModifiedBy>Hill, Christina (FBA)</cp:lastModifiedBy>
  <cp:revision>3</cp:revision>
  <cp:lastPrinted>2022-06-09T16:12:00Z</cp:lastPrinted>
  <dcterms:created xsi:type="dcterms:W3CDTF">2022-12-07T16:26:00Z</dcterms:created>
  <dcterms:modified xsi:type="dcterms:W3CDTF">2022-12-07T16:27:00Z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0x01010019EEB3F124A57C48B834F68EE83D5F26</vt:lpwstr>
  </property>
</Properties>
</file>